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373F6A">
        <w:rPr>
          <w:rFonts w:ascii="Verdana" w:hAnsi="Verdana"/>
          <w:b/>
          <w:bCs/>
          <w:sz w:val="20"/>
          <w:szCs w:val="20"/>
          <w:lang w:val="es-ES_tradnl" w:bidi="he-IL"/>
        </w:rPr>
        <w:t>Estrés laboral y autocuidado</w:t>
      </w:r>
      <w:r w:rsidR="007C7790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los Funcionarios(as)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373F6A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B75F47" w:rsidRPr="00B75F47">
        <w:t xml:space="preserve"> </w:t>
      </w:r>
      <w:bookmarkStart w:id="0" w:name="_Hlk511655085"/>
      <w:r w:rsidR="00104ADD">
        <w:t>27 Y 28 de Septiembre Sala 2</w:t>
      </w:r>
    </w:p>
    <w:bookmarkEnd w:id="0"/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</w:t>
      </w:r>
      <w:bookmarkStart w:id="1" w:name="_GoBack"/>
      <w:bookmarkEnd w:id="1"/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bidi="he-IL"/>
        </w:rPr>
      </w:pPr>
    </w:p>
    <w:p w:rsidR="00373F6A" w:rsidRPr="004A265C" w:rsidRDefault="00373F6A" w:rsidP="00373F6A">
      <w:pPr>
        <w:widowControl w:val="0"/>
        <w:spacing w:after="0"/>
        <w:ind w:firstLine="708"/>
        <w:jc w:val="both"/>
        <w:rPr>
          <w:rFonts w:asciiTheme="minorHAnsi" w:hAnsiTheme="minorHAnsi"/>
          <w:sz w:val="24"/>
          <w:szCs w:val="24"/>
          <w:shd w:val="clear" w:color="auto" w:fill="F3F2F2"/>
        </w:rPr>
      </w:pPr>
      <w:r w:rsidRPr="006A72FA">
        <w:rPr>
          <w:rFonts w:cs="Arial"/>
        </w:rPr>
        <w:t> </w:t>
      </w:r>
      <w:r>
        <w:rPr>
          <w:rFonts w:cs="Arial"/>
        </w:rPr>
        <w:tab/>
        <w:t>Aprender a conocer y reconocer el fenómeno del estrés, sus distintas manifestaciones, para de esa manera desplegar estrategias de cuidado personal.</w:t>
      </w:r>
    </w:p>
    <w:p w:rsidR="00373F6A" w:rsidRPr="00C477A7" w:rsidRDefault="00373F6A" w:rsidP="00373F6A">
      <w:pPr>
        <w:widowControl w:val="0"/>
        <w:spacing w:after="0"/>
        <w:jc w:val="both"/>
        <w:rPr>
          <w:rFonts w:ascii="Verdana" w:hAnsi="Verdana"/>
          <w:color w:val="666666"/>
          <w:sz w:val="20"/>
          <w:szCs w:val="20"/>
          <w:shd w:val="clear" w:color="auto" w:fill="F3F2F2"/>
        </w:rPr>
      </w:pPr>
    </w:p>
    <w:p w:rsidR="00373F6A" w:rsidRPr="00C477A7" w:rsidRDefault="00373F6A" w:rsidP="00373F6A">
      <w:pPr>
        <w:widowControl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OBJETIVOS ESPECIFICOS</w:t>
      </w:r>
    </w:p>
    <w:p w:rsidR="00373F6A" w:rsidRDefault="00373F6A" w:rsidP="00373F6A">
      <w:pPr>
        <w:pStyle w:val="Default"/>
        <w:jc w:val="both"/>
      </w:pPr>
    </w:p>
    <w:p w:rsidR="00373F6A" w:rsidRPr="008C15A5" w:rsidRDefault="00373F6A" w:rsidP="00373F6A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>1. Conocer</w:t>
      </w:r>
      <w:r>
        <w:rPr>
          <w:rFonts w:asciiTheme="minorHAnsi" w:hAnsiTheme="minorHAnsi"/>
          <w:bCs/>
          <w:sz w:val="24"/>
          <w:szCs w:val="24"/>
          <w:lang w:val="es-CL" w:bidi="he-IL"/>
        </w:rPr>
        <w:t xml:space="preserve"> el fenómeno del estrés y sus distintos modelos explicativo</w:t>
      </w: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>s.</w:t>
      </w:r>
    </w:p>
    <w:p w:rsidR="00373F6A" w:rsidRPr="008C15A5" w:rsidRDefault="00373F6A" w:rsidP="00373F6A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 xml:space="preserve">2. </w:t>
      </w:r>
      <w:r>
        <w:rPr>
          <w:rFonts w:asciiTheme="minorHAnsi" w:hAnsiTheme="minorHAnsi"/>
          <w:bCs/>
          <w:sz w:val="24"/>
          <w:szCs w:val="24"/>
          <w:lang w:val="es-CL" w:bidi="he-IL"/>
        </w:rPr>
        <w:t>Reconocer las distintas manifestaciones del estrés</w:t>
      </w: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>.</w:t>
      </w:r>
    </w:p>
    <w:p w:rsidR="00373F6A" w:rsidRPr="00301BCB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CL" w:bidi="he-IL"/>
        </w:rPr>
        <w:t xml:space="preserve">3. </w:t>
      </w: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 xml:space="preserve">Incorporar </w:t>
      </w:r>
      <w:r>
        <w:rPr>
          <w:rFonts w:asciiTheme="minorHAnsi" w:hAnsiTheme="minorHAnsi"/>
          <w:bCs/>
          <w:sz w:val="24"/>
          <w:szCs w:val="24"/>
          <w:lang w:val="es-CL" w:bidi="he-IL"/>
        </w:rPr>
        <w:t>herramientas y habilidades de autocuidado en las distintas áreas de funcionamiento vital</w:t>
      </w: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>.</w:t>
      </w:r>
    </w:p>
    <w:p w:rsidR="00373F6A" w:rsidRPr="00654114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CONTENIDOS</w:t>
      </w: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>Estrés y modelos explicativos.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>Estrés en personal clínico hospitalario</w:t>
      </w:r>
      <w:r w:rsidRPr="008C15A5">
        <w:rPr>
          <w:rFonts w:asciiTheme="minorHAnsi" w:hAnsiTheme="minorHAnsi"/>
          <w:bCs/>
          <w:sz w:val="24"/>
          <w:szCs w:val="24"/>
          <w:lang w:val="es-ES_tradnl" w:bidi="he-IL"/>
        </w:rPr>
        <w:t>.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Burnout y </w:t>
      </w:r>
      <w:proofErr w:type="spellStart"/>
      <w:r>
        <w:rPr>
          <w:rFonts w:asciiTheme="minorHAnsi" w:hAnsiTheme="minorHAnsi"/>
          <w:bCs/>
          <w:sz w:val="24"/>
          <w:szCs w:val="24"/>
          <w:lang w:val="es-ES_tradnl" w:bidi="he-IL"/>
        </w:rPr>
        <w:t>Engagement</w:t>
      </w:r>
      <w:proofErr w:type="spellEnd"/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 como partes de un continuum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proofErr w:type="spellStart"/>
      <w:r>
        <w:rPr>
          <w:rFonts w:asciiTheme="minorHAnsi" w:hAnsiTheme="minorHAnsi"/>
          <w:bCs/>
          <w:sz w:val="24"/>
          <w:szCs w:val="24"/>
          <w:lang w:val="es-ES_tradnl" w:bidi="he-IL"/>
        </w:rPr>
        <w:t>Mobbing</w:t>
      </w:r>
      <w:proofErr w:type="spellEnd"/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 o Acoso laboral 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Estrategias de afrontamiento salutíferas </w:t>
      </w:r>
    </w:p>
    <w:p w:rsidR="00373F6A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Entrenamiento en Asertividad laboral 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>Entrenamiento en Mindfulness</w:t>
      </w:r>
    </w:p>
    <w:p w:rsidR="00CF55A9" w:rsidRPr="00B75F47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03794E" w:rsidRDefault="0003794E" w:rsidP="0003794E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b/>
          <w:bCs/>
          <w:lang w:val="es-ES_tradnl" w:bidi="he-IL"/>
        </w:rPr>
        <w:t xml:space="preserve">INSCRIPCION  </w:t>
      </w:r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Las inscripciones sólo se realizarán vía Correo electrónico </w:t>
      </w:r>
    </w:p>
    <w:p w:rsidR="0003794E" w:rsidRDefault="0003794E" w:rsidP="0003794E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          Al correo  </w:t>
      </w:r>
      <w:hyperlink r:id="rId10" w:history="1">
        <w:r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sgrandon@ssmso.cl</w:t>
        </w:r>
      </w:hyperlink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03794E" w:rsidRDefault="0003794E" w:rsidP="0003794E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03794E" w:rsidRDefault="0003794E" w:rsidP="0003794E">
      <w:pPr>
        <w:pStyle w:val="Prrafodelista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03794E" w:rsidRDefault="0003794E" w:rsidP="0003794E">
      <w:pPr>
        <w:pStyle w:val="Prrafodelista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03794E" w:rsidRDefault="0003794E" w:rsidP="0003794E">
      <w:pPr>
        <w:pStyle w:val="Prrafodelista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03794E" w:rsidRDefault="0003794E" w:rsidP="0003794E">
      <w:pPr>
        <w:pStyle w:val="Prrafodelista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03794E" w:rsidRDefault="0003794E" w:rsidP="0003794E">
      <w:pPr>
        <w:pStyle w:val="Prrafodelista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301BCB" w:rsidRDefault="00301BCB" w:rsidP="0003794E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4"/>
          <w:szCs w:val="24"/>
          <w:lang w:val="es-ES_tradnl" w:bidi="he-IL"/>
        </w:rPr>
      </w:pPr>
    </w:p>
    <w:sectPr w:rsidR="00301BCB" w:rsidSect="007B0DBB">
      <w:footerReference w:type="default" r:id="rId11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6"/>
  </w:num>
  <w:num w:numId="4">
    <w:abstractNumId w:val="29"/>
  </w:num>
  <w:num w:numId="5">
    <w:abstractNumId w:val="13"/>
  </w:num>
  <w:num w:numId="6">
    <w:abstractNumId w:val="17"/>
  </w:num>
  <w:num w:numId="7">
    <w:abstractNumId w:val="12"/>
  </w:num>
  <w:num w:numId="8">
    <w:abstractNumId w:val="2"/>
  </w:num>
  <w:num w:numId="9">
    <w:abstractNumId w:val="16"/>
  </w:num>
  <w:num w:numId="10">
    <w:abstractNumId w:val="15"/>
  </w:num>
  <w:num w:numId="11">
    <w:abstractNumId w:val="34"/>
  </w:num>
  <w:num w:numId="12">
    <w:abstractNumId w:val="1"/>
  </w:num>
  <w:num w:numId="13">
    <w:abstractNumId w:val="8"/>
  </w:num>
  <w:num w:numId="14">
    <w:abstractNumId w:val="20"/>
  </w:num>
  <w:num w:numId="15">
    <w:abstractNumId w:val="30"/>
  </w:num>
  <w:num w:numId="16">
    <w:abstractNumId w:val="9"/>
  </w:num>
  <w:num w:numId="17">
    <w:abstractNumId w:val="21"/>
  </w:num>
  <w:num w:numId="18">
    <w:abstractNumId w:val="7"/>
  </w:num>
  <w:num w:numId="19">
    <w:abstractNumId w:val="10"/>
  </w:num>
  <w:num w:numId="20">
    <w:abstractNumId w:val="22"/>
  </w:num>
  <w:num w:numId="21">
    <w:abstractNumId w:val="6"/>
  </w:num>
  <w:num w:numId="22">
    <w:abstractNumId w:val="31"/>
  </w:num>
  <w:num w:numId="23">
    <w:abstractNumId w:val="18"/>
  </w:num>
  <w:num w:numId="24">
    <w:abstractNumId w:val="0"/>
  </w:num>
  <w:num w:numId="25">
    <w:abstractNumId w:val="33"/>
  </w:num>
  <w:num w:numId="26">
    <w:abstractNumId w:val="19"/>
  </w:num>
  <w:num w:numId="27">
    <w:abstractNumId w:val="24"/>
  </w:num>
  <w:num w:numId="28">
    <w:abstractNumId w:val="3"/>
  </w:num>
  <w:num w:numId="29">
    <w:abstractNumId w:val="11"/>
  </w:num>
  <w:num w:numId="30">
    <w:abstractNumId w:val="32"/>
  </w:num>
  <w:num w:numId="31">
    <w:abstractNumId w:val="28"/>
  </w:num>
  <w:num w:numId="32">
    <w:abstractNumId w:val="23"/>
  </w:num>
  <w:num w:numId="33">
    <w:abstractNumId w:val="27"/>
  </w:num>
  <w:num w:numId="34">
    <w:abstractNumId w:val="14"/>
  </w:num>
  <w:num w:numId="35">
    <w:abstractNumId w:val="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3794E"/>
    <w:rsid w:val="00061C81"/>
    <w:rsid w:val="000774B9"/>
    <w:rsid w:val="00104ADD"/>
    <w:rsid w:val="00110684"/>
    <w:rsid w:val="00124B43"/>
    <w:rsid w:val="00126F70"/>
    <w:rsid w:val="00171C00"/>
    <w:rsid w:val="00206488"/>
    <w:rsid w:val="002620BD"/>
    <w:rsid w:val="002E4E44"/>
    <w:rsid w:val="00301BCB"/>
    <w:rsid w:val="00373F6A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95136"/>
    <w:rsid w:val="006A72FA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5F47"/>
    <w:rsid w:val="00BD14C8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383E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3AE586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grandon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7E9F-9903-495D-BFFB-4B57CECC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10</cp:revision>
  <dcterms:created xsi:type="dcterms:W3CDTF">2018-03-13T18:01:00Z</dcterms:created>
  <dcterms:modified xsi:type="dcterms:W3CDTF">2018-08-21T15:42:00Z</dcterms:modified>
</cp:coreProperties>
</file>