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B9" w:rsidRDefault="008D4B8E" w:rsidP="000774B9">
      <w:pPr>
        <w:tabs>
          <w:tab w:val="left" w:pos="2042"/>
        </w:tabs>
        <w:jc w:val="right"/>
      </w:pPr>
      <w:r>
        <w:rPr>
          <w:noProof/>
          <w:lang w:val="es-CL" w:eastAsia="es-CL"/>
        </w:rPr>
        <w:drawing>
          <wp:anchor distT="0" distB="0" distL="114300" distR="114300" simplePos="0" relativeHeight="251661312" behindDoc="1" locked="0" layoutInCell="1" allowOverlap="1" wp14:anchorId="591B744E" wp14:editId="0D49AE54">
            <wp:simplePos x="0" y="0"/>
            <wp:positionH relativeFrom="column">
              <wp:posOffset>4421505</wp:posOffset>
            </wp:positionH>
            <wp:positionV relativeFrom="paragraph">
              <wp:posOffset>-206375</wp:posOffset>
            </wp:positionV>
            <wp:extent cx="1509395" cy="743585"/>
            <wp:effectExtent l="0" t="0" r="0" b="0"/>
            <wp:wrapTight wrapText="bothSides">
              <wp:wrapPolygon edited="0">
                <wp:start x="0" y="0"/>
                <wp:lineTo x="0" y="21028"/>
                <wp:lineTo x="21264" y="21028"/>
                <wp:lineTo x="21264" y="0"/>
                <wp:lineTo x="0" y="0"/>
              </wp:wrapPolygon>
            </wp:wrapTight>
            <wp:docPr id="3" name="Imagen 3" descr="Descripción: Descripción: Logo DGC con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Logo DGC con sloga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0" wp14:anchorId="49B2FF0B" wp14:editId="72EF1592">
            <wp:simplePos x="0" y="0"/>
            <wp:positionH relativeFrom="column">
              <wp:posOffset>103505</wp:posOffset>
            </wp:positionH>
            <wp:positionV relativeFrom="paragraph">
              <wp:posOffset>-234315</wp:posOffset>
            </wp:positionV>
            <wp:extent cx="862965" cy="771525"/>
            <wp:effectExtent l="0" t="0" r="0" b="952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74B9">
        <w:t xml:space="preserve">                                                 </w:t>
      </w:r>
    </w:p>
    <w:p w:rsidR="000774B9" w:rsidRDefault="000774B9" w:rsidP="000774B9">
      <w:pPr>
        <w:tabs>
          <w:tab w:val="left" w:pos="1833"/>
        </w:tabs>
      </w:pPr>
      <w:r>
        <w:tab/>
      </w:r>
    </w:p>
    <w:p w:rsidR="000774B9" w:rsidRDefault="000774B9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73B0" w:rsidRDefault="00CA73B0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CA173B" w:rsidRDefault="00CA173B" w:rsidP="000774B9">
      <w:pPr>
        <w:widowControl w:val="0"/>
        <w:spacing w:after="0" w:line="240" w:lineRule="auto"/>
        <w:ind w:left="4196"/>
        <w:rPr>
          <w:rFonts w:ascii="Verdana" w:hAnsi="Verdana"/>
          <w:b/>
          <w:bCs/>
          <w:sz w:val="20"/>
          <w:szCs w:val="20"/>
          <w:lang w:val="es-ES_tradnl" w:bidi="he-IL"/>
        </w:rPr>
      </w:pPr>
    </w:p>
    <w:p w:rsidR="000774B9" w:rsidRPr="00F72AB8" w:rsidRDefault="005C4069" w:rsidP="0005155B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PROGRAMA TALLER</w:t>
      </w:r>
    </w:p>
    <w:p w:rsidR="00CA173B" w:rsidRPr="00F72AB8" w:rsidRDefault="00CA173B" w:rsidP="0005155B">
      <w:pPr>
        <w:widowControl w:val="0"/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Default="00C477A7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“</w:t>
      </w:r>
      <w:r w:rsidR="005C406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Vivir en Pareja</w:t>
      </w:r>
      <w:r w:rsidR="00301BCB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”</w:t>
      </w:r>
    </w:p>
    <w:p w:rsidR="009C5971" w:rsidRDefault="009C5971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9C5971" w:rsidRDefault="009C5971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A905C3" w:rsidRPr="00BB1079" w:rsidRDefault="00A905C3" w:rsidP="00A905C3">
      <w:pPr>
        <w:ind w:left="3261" w:right="141" w:hanging="3261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PÚBLICO OBJETIVO            </w:t>
      </w:r>
      <w:r w:rsidRPr="00301BCB">
        <w:rPr>
          <w:rFonts w:ascii="Verdana" w:hAnsi="Verdana"/>
          <w:b/>
          <w:bCs/>
          <w:sz w:val="24"/>
          <w:szCs w:val="24"/>
          <w:lang w:val="es-ES_tradnl" w:bidi="he-IL"/>
        </w:rPr>
        <w:t xml:space="preserve">: </w:t>
      </w:r>
      <w:r>
        <w:rPr>
          <w:rFonts w:ascii="Verdana" w:hAnsi="Verdana"/>
          <w:b/>
          <w:bCs/>
          <w:sz w:val="24"/>
          <w:szCs w:val="24"/>
          <w:lang w:val="es-ES_tradnl" w:bidi="he-IL"/>
        </w:rPr>
        <w:tab/>
      </w:r>
      <w:r>
        <w:rPr>
          <w:rFonts w:asciiTheme="minorHAnsi" w:eastAsiaTheme="minorHAnsi" w:hAnsiTheme="minorHAnsi" w:cs="TimesNewRoman"/>
          <w:sz w:val="24"/>
          <w:szCs w:val="24"/>
          <w:lang w:val="es-CL"/>
        </w:rPr>
        <w:t>Funcionarios de la red de Servicio de</w:t>
      </w:r>
      <w:r w:rsidRPr="00301BCB"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Salud Metropolitano Sur Oriente.</w:t>
      </w:r>
      <w:r>
        <w:rPr>
          <w:rFonts w:asciiTheme="minorHAnsi" w:eastAsiaTheme="minorHAnsi" w:hAnsiTheme="minorHAnsi" w:cs="TimesNewRoman"/>
          <w:sz w:val="24"/>
          <w:szCs w:val="24"/>
          <w:lang w:val="es-CL"/>
        </w:rPr>
        <w:t xml:space="preserve"> </w:t>
      </w:r>
    </w:p>
    <w:p w:rsidR="00A905C3" w:rsidRPr="008E3DB1" w:rsidRDefault="00A905C3" w:rsidP="00A905C3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>MODALIDAD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  <w:t xml:space="preserve">    : </w:t>
      </w:r>
      <w:r w:rsidRPr="008E3DB1">
        <w:rPr>
          <w:rFonts w:ascii="Verdana" w:hAnsi="Verdana" w:cs="Arial"/>
          <w:sz w:val="20"/>
          <w:szCs w:val="20"/>
        </w:rPr>
        <w:t>Presencial</w:t>
      </w:r>
    </w:p>
    <w:p w:rsidR="00A905C3" w:rsidRPr="00BB1079" w:rsidRDefault="00A905C3" w:rsidP="00A905C3">
      <w:pPr>
        <w:widowControl w:val="0"/>
        <w:spacing w:after="0"/>
        <w:jc w:val="both"/>
        <w:rPr>
          <w:rFonts w:ascii="Verdana" w:hAnsi="Verdana" w:cs="Arial"/>
          <w:sz w:val="20"/>
          <w:szCs w:val="20"/>
        </w:rPr>
      </w:pPr>
    </w:p>
    <w:p w:rsidR="00A905C3" w:rsidRPr="00ED7E3E" w:rsidRDefault="00A905C3" w:rsidP="00A905C3">
      <w:pPr>
        <w:rPr>
          <w:rFonts w:ascii="Tahoma" w:hAnsi="Tahoma" w:cs="Tahoma"/>
          <w:b/>
          <w:color w:val="7F7F7F" w:themeColor="text1" w:themeTint="80"/>
          <w:sz w:val="24"/>
          <w:szCs w:val="24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FECHAS DE EJECUCIÓN       : </w:t>
      </w:r>
      <w:r>
        <w:rPr>
          <w:rFonts w:ascii="Verdana" w:hAnsi="Verdana" w:cs="Arial"/>
          <w:sz w:val="20"/>
          <w:szCs w:val="20"/>
        </w:rPr>
        <w:t>22 y 23 de Agosto – Sala 9</w:t>
      </w:r>
    </w:p>
    <w:p w:rsidR="00A905C3" w:rsidRPr="00BF5510" w:rsidRDefault="00A905C3" w:rsidP="00A905C3">
      <w:pPr>
        <w:widowControl w:val="0"/>
        <w:spacing w:after="0"/>
        <w:jc w:val="both"/>
      </w:pPr>
    </w:p>
    <w:p w:rsidR="00A905C3" w:rsidRDefault="00A905C3" w:rsidP="00A905C3">
      <w:pPr>
        <w:widowControl w:val="0"/>
        <w:spacing w:after="0"/>
        <w:jc w:val="both"/>
      </w:pPr>
      <w:r w:rsidRPr="00BF5510">
        <w:rPr>
          <w:rFonts w:ascii="Verdana" w:hAnsi="Verdana"/>
          <w:b/>
          <w:bCs/>
          <w:sz w:val="20"/>
          <w:szCs w:val="20"/>
          <w:lang w:val="es-ES_tradnl" w:bidi="he-IL"/>
        </w:rPr>
        <w:t>HORARIO DE EJECUCIÓN</w:t>
      </w:r>
      <w:r>
        <w:t xml:space="preserve">        : 8</w:t>
      </w:r>
      <w:r>
        <w:rPr>
          <w:rFonts w:ascii="Verdana" w:hAnsi="Verdana"/>
          <w:bCs/>
          <w:sz w:val="20"/>
          <w:szCs w:val="20"/>
          <w:lang w:val="es-ES_tradnl" w:bidi="he-IL"/>
        </w:rPr>
        <w:t>:30 a 17:3</w:t>
      </w:r>
      <w:r w:rsidRPr="00116FCD">
        <w:rPr>
          <w:rFonts w:ascii="Verdana" w:hAnsi="Verdana"/>
          <w:bCs/>
          <w:sz w:val="20"/>
          <w:szCs w:val="20"/>
          <w:lang w:val="es-ES_tradnl" w:bidi="he-IL"/>
        </w:rPr>
        <w:t xml:space="preserve">0 </w:t>
      </w:r>
      <w:proofErr w:type="spellStart"/>
      <w:r w:rsidRPr="00116FCD">
        <w:rPr>
          <w:rFonts w:ascii="Verdana" w:hAnsi="Verdana"/>
          <w:bCs/>
          <w:sz w:val="20"/>
          <w:szCs w:val="20"/>
          <w:lang w:val="es-ES_tradnl" w:bidi="he-IL"/>
        </w:rPr>
        <w:t>hrs</w:t>
      </w:r>
      <w:proofErr w:type="spellEnd"/>
      <w:r w:rsidRPr="00116FCD">
        <w:rPr>
          <w:rFonts w:ascii="Verdana" w:hAnsi="Verdana"/>
          <w:bCs/>
          <w:sz w:val="20"/>
          <w:szCs w:val="20"/>
          <w:lang w:val="es-ES_tradnl" w:bidi="he-IL"/>
        </w:rPr>
        <w:t>.</w:t>
      </w:r>
    </w:p>
    <w:p w:rsidR="00A905C3" w:rsidRPr="00A905C3" w:rsidRDefault="00A905C3" w:rsidP="00A905C3">
      <w:pPr>
        <w:widowControl w:val="0"/>
        <w:spacing w:after="0"/>
        <w:jc w:val="both"/>
        <w:rPr>
          <w:rFonts w:ascii="Verdana" w:hAnsi="Verdana"/>
          <w:bCs/>
          <w:sz w:val="20"/>
          <w:szCs w:val="20"/>
          <w:lang w:bidi="he-IL"/>
        </w:rPr>
      </w:pPr>
    </w:p>
    <w:p w:rsidR="00A905C3" w:rsidRDefault="00A905C3" w:rsidP="00A905C3">
      <w:pPr>
        <w:widowControl w:val="0"/>
        <w:spacing w:after="0" w:line="240" w:lineRule="auto"/>
        <w:ind w:left="2832" w:hanging="2970"/>
        <w:rPr>
          <w:rFonts w:ascii="Verdana" w:hAnsi="Verdana"/>
          <w:bCs/>
          <w:sz w:val="20"/>
          <w:szCs w:val="20"/>
          <w:lang w:val="es-ES_tradnl" w:bidi="he-IL"/>
        </w:rPr>
      </w:pPr>
      <w:r>
        <w:rPr>
          <w:rFonts w:ascii="Verdana" w:hAnsi="Verdana"/>
          <w:b/>
          <w:bCs/>
          <w:sz w:val="20"/>
          <w:szCs w:val="20"/>
          <w:lang w:val="es-ES_tradnl" w:bidi="he-IL"/>
        </w:rPr>
        <w:t xml:space="preserve">LUGAR                        </w:t>
      </w:r>
      <w:r>
        <w:rPr>
          <w:rFonts w:ascii="Verdana" w:hAnsi="Verdana"/>
          <w:b/>
          <w:bCs/>
          <w:sz w:val="20"/>
          <w:szCs w:val="20"/>
          <w:lang w:val="es-ES_tradnl" w:bidi="he-IL"/>
        </w:rPr>
        <w:tab/>
      </w:r>
      <w:r>
        <w:rPr>
          <w:rFonts w:ascii="Verdana" w:hAnsi="Verdana"/>
          <w:bCs/>
          <w:sz w:val="20"/>
          <w:szCs w:val="20"/>
          <w:lang w:val="es-ES_tradnl" w:bidi="he-IL"/>
        </w:rPr>
        <w:t xml:space="preserve">: </w:t>
      </w:r>
      <w:r w:rsidRPr="008E3DB1">
        <w:rPr>
          <w:rFonts w:ascii="Verdana" w:hAnsi="Verdana"/>
          <w:bCs/>
          <w:sz w:val="20"/>
          <w:szCs w:val="20"/>
          <w:lang w:val="es-ES_tradnl" w:bidi="he-IL"/>
        </w:rPr>
        <w:t xml:space="preserve">Dependencias del Departamento de Gestión de Capacitación de las personas de la  Dirección de Servicio de </w:t>
      </w:r>
      <w:r>
        <w:rPr>
          <w:rFonts w:ascii="Verdana" w:hAnsi="Verdana"/>
          <w:bCs/>
          <w:sz w:val="20"/>
          <w:szCs w:val="20"/>
          <w:lang w:val="es-ES_tradnl" w:bidi="he-IL"/>
        </w:rPr>
        <w:t>Salud Metropolitano Sur Oriente</w:t>
      </w:r>
    </w:p>
    <w:p w:rsidR="00A905C3" w:rsidRDefault="00A905C3" w:rsidP="00A905C3">
      <w:pPr>
        <w:widowControl w:val="0"/>
        <w:spacing w:after="0" w:line="240" w:lineRule="auto"/>
        <w:ind w:left="-142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A905C3" w:rsidRPr="00F72AB8" w:rsidRDefault="00A905C3" w:rsidP="0005155B">
      <w:pPr>
        <w:widowControl w:val="0"/>
        <w:spacing w:after="0" w:line="240" w:lineRule="auto"/>
        <w:ind w:left="-142"/>
        <w:jc w:val="center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AA7D41" w:rsidRPr="00F72AB8" w:rsidRDefault="00AA7D41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 GENERAL DE LA ACTIVIDAD</w:t>
      </w: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C477A7" w:rsidRPr="00F72AB8" w:rsidRDefault="005C4069" w:rsidP="00F72AB8">
      <w:pPr>
        <w:jc w:val="both"/>
        <w:rPr>
          <w:rFonts w:asciiTheme="minorHAnsi" w:hAnsiTheme="minorHAnsi"/>
          <w:sz w:val="24"/>
          <w:szCs w:val="24"/>
        </w:rPr>
      </w:pPr>
      <w:r w:rsidRPr="00F72AB8">
        <w:rPr>
          <w:rFonts w:asciiTheme="minorHAnsi" w:hAnsiTheme="minorHAnsi"/>
          <w:sz w:val="24"/>
          <w:szCs w:val="24"/>
        </w:rPr>
        <w:t xml:space="preserve"> Desarrollar estrategias relacionales que promuevan el vínculo afectivo y buen trato en la vida en pareja. </w:t>
      </w:r>
    </w:p>
    <w:p w:rsidR="00CA173B" w:rsidRPr="00F72AB8" w:rsidRDefault="00CA173B" w:rsidP="00F72AB8">
      <w:pPr>
        <w:widowControl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:lang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OBJETIVOS ESPECIFICOS</w:t>
      </w:r>
    </w:p>
    <w:p w:rsidR="005C4069" w:rsidRPr="00F72AB8" w:rsidRDefault="005C4069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</w:p>
    <w:p w:rsidR="005C4069" w:rsidRPr="00F72AB8" w:rsidRDefault="005C4069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conceptos relativos a la vida en pareja y a la evolución de la misma a lo largo del tiempo.</w:t>
      </w:r>
    </w:p>
    <w:p w:rsidR="005C4069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 xml:space="preserve">Analizar los hitos y desafíos de la vida en pareja. 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los mitos o creencias disfuncionales acerca de la vida en pareja.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 xml:space="preserve">Considerar la propia historia (guiones familiares) en el estilo afectivo al momento de establecer una relación de pareja. </w:t>
      </w:r>
    </w:p>
    <w:p w:rsidR="00424B32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Identificar estrategias de diálogo afectivo dentro de la pareja para resolver conflictos.</w:t>
      </w:r>
    </w:p>
    <w:p w:rsidR="00C477A7" w:rsidRPr="00F72AB8" w:rsidRDefault="00424B32" w:rsidP="00F72AB8">
      <w:pPr>
        <w:pStyle w:val="Prrafodelista"/>
        <w:widowControl w:val="0"/>
        <w:numPr>
          <w:ilvl w:val="0"/>
          <w:numId w:val="17"/>
        </w:numPr>
        <w:spacing w:after="0"/>
        <w:jc w:val="both"/>
        <w:rPr>
          <w:rFonts w:asciiTheme="minorHAnsi" w:hAnsiTheme="minorHAnsi"/>
          <w:bCs/>
          <w:sz w:val="24"/>
          <w:szCs w:val="24"/>
          <w:lang w:val="es-CL" w:bidi="he-IL"/>
        </w:rPr>
      </w:pPr>
      <w:r w:rsidRPr="00F72AB8">
        <w:rPr>
          <w:rFonts w:asciiTheme="minorHAnsi" w:hAnsiTheme="minorHAnsi"/>
          <w:bCs/>
          <w:sz w:val="24"/>
          <w:szCs w:val="24"/>
          <w:lang w:val="es-CL" w:bidi="he-IL"/>
        </w:rPr>
        <w:t>Distinguir patrones relacionales disfuncionales para el autocuidado de las parejas.</w:t>
      </w:r>
    </w:p>
    <w:p w:rsidR="00D405DC" w:rsidRPr="00F72AB8" w:rsidRDefault="00D405DC" w:rsidP="00F72AB8">
      <w:pPr>
        <w:pStyle w:val="Prrafodelista"/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0774B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CONTENIDOS</w:t>
      </w:r>
    </w:p>
    <w:p w:rsidR="006A72FA" w:rsidRPr="00F72AB8" w:rsidRDefault="006A72FA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E729E2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Historia del amor y su evolución en el tiempo.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El amor: Un proceso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Elección de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Mitos y realidades en torno a las relaciones de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Comunicación en la pareja</w:t>
      </w:r>
    </w:p>
    <w:p w:rsidR="00012259" w:rsidRPr="00F72AB8" w:rsidRDefault="00012259" w:rsidP="00F72AB8">
      <w:pPr>
        <w:pStyle w:val="Prrafodelista"/>
        <w:widowControl w:val="0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4"/>
          <w:szCs w:val="24"/>
          <w:lang w:val="es-CL"/>
        </w:rPr>
      </w:pPr>
      <w:r w:rsidRPr="00F72AB8">
        <w:rPr>
          <w:rFonts w:asciiTheme="minorHAnsi" w:hAnsiTheme="minorHAnsi" w:cs="Arial"/>
          <w:sz w:val="24"/>
          <w:szCs w:val="24"/>
          <w:lang w:val="es-CL"/>
        </w:rPr>
        <w:t>“Cuando el amor hace daño”</w:t>
      </w:r>
    </w:p>
    <w:p w:rsidR="00D074E3" w:rsidRPr="00F72AB8" w:rsidRDefault="00D074E3" w:rsidP="00F72AB8">
      <w:pPr>
        <w:widowControl w:val="0"/>
        <w:spacing w:after="0"/>
        <w:jc w:val="both"/>
        <w:rPr>
          <w:rFonts w:asciiTheme="minorHAnsi" w:hAnsiTheme="minorHAnsi" w:cs="Arial"/>
          <w:sz w:val="24"/>
          <w:szCs w:val="24"/>
        </w:rPr>
      </w:pPr>
    </w:p>
    <w:p w:rsidR="00012259" w:rsidRPr="00F72AB8" w:rsidRDefault="000774B9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METODOLOGIA</w:t>
      </w:r>
    </w:p>
    <w:p w:rsidR="00301BCB" w:rsidRDefault="00012259" w:rsidP="00F72AB8">
      <w:pPr>
        <w:widowControl w:val="0"/>
        <w:spacing w:after="0"/>
        <w:ind w:firstLine="708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F72AB8">
        <w:rPr>
          <w:rFonts w:asciiTheme="minorHAnsi" w:hAnsiTheme="minorHAnsi" w:cs="Tahoma"/>
          <w:color w:val="000000"/>
          <w:sz w:val="24"/>
          <w:szCs w:val="24"/>
        </w:rPr>
        <w:t>La metodología del taller será expositiva y práctica, de manera que los participantes no solo reciban la información teórica sino que se fomentará el trabajo práctico de manera que puedan ejecutar lo aprendido.</w:t>
      </w:r>
    </w:p>
    <w:p w:rsidR="00450715" w:rsidRDefault="00450715" w:rsidP="00F72AB8">
      <w:pPr>
        <w:widowControl w:val="0"/>
        <w:spacing w:after="0"/>
        <w:ind w:firstLine="708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450715" w:rsidRDefault="00450715" w:rsidP="00450715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</w:p>
    <w:p w:rsidR="00450715" w:rsidRDefault="00450715" w:rsidP="00450715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>
        <w:rPr>
          <w:rFonts w:ascii="Verdana" w:hAnsi="Verdana"/>
          <w:b/>
          <w:bCs/>
          <w:lang w:val="es-ES_tradnl" w:bidi="he-IL"/>
        </w:rPr>
        <w:t>SISTEMA DE EVALUACION</w:t>
      </w:r>
    </w:p>
    <w:p w:rsidR="00450715" w:rsidRPr="004A265C" w:rsidRDefault="00450715" w:rsidP="00450715">
      <w:pPr>
        <w:widowControl w:val="0"/>
        <w:spacing w:after="0"/>
        <w:ind w:left="708"/>
        <w:rPr>
          <w:rFonts w:asciiTheme="minorHAnsi" w:hAnsiTheme="minorHAnsi" w:cs="Tahoma"/>
          <w:sz w:val="24"/>
          <w:szCs w:val="24"/>
        </w:rPr>
      </w:pPr>
      <w:bookmarkStart w:id="0" w:name="_GoBack"/>
      <w:bookmarkEnd w:id="0"/>
    </w:p>
    <w:p w:rsidR="00450715" w:rsidRPr="004A265C" w:rsidRDefault="00450715" w:rsidP="00450715">
      <w:pPr>
        <w:widowControl w:val="0"/>
        <w:spacing w:after="0"/>
        <w:ind w:left="708"/>
        <w:jc w:val="both"/>
        <w:rPr>
          <w:rFonts w:asciiTheme="minorHAnsi" w:hAnsiTheme="minorHAnsi" w:cs="Tahoma"/>
          <w:sz w:val="24"/>
          <w:szCs w:val="24"/>
        </w:rPr>
      </w:pPr>
      <w:r w:rsidRPr="004A265C">
        <w:rPr>
          <w:rFonts w:asciiTheme="minorHAnsi" w:hAnsiTheme="minorHAnsi" w:cs="Tahoma"/>
          <w:b/>
          <w:sz w:val="24"/>
          <w:szCs w:val="24"/>
          <w:u w:val="single"/>
        </w:rPr>
        <w:t>Evaluación Final:</w:t>
      </w:r>
      <w:r w:rsidRPr="004A265C">
        <w:rPr>
          <w:rFonts w:asciiTheme="minorHAnsi" w:hAnsiTheme="minorHAnsi" w:cs="Tahoma"/>
          <w:sz w:val="24"/>
          <w:szCs w:val="24"/>
        </w:rPr>
        <w:t xml:space="preserve"> al finalizar la actividad, con el objetivo de determinar la brecha de conocimientos adquiridos de los participantes, el cual debe cumplir el requisito de aprobación de una nota igual o superior de 4.0 en una escala de 1-7 y de un mínimo del </w:t>
      </w:r>
      <w:r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asistencia.  </w:t>
      </w:r>
    </w:p>
    <w:p w:rsidR="00450715" w:rsidRDefault="00450715" w:rsidP="00450715">
      <w:pPr>
        <w:widowControl w:val="0"/>
        <w:spacing w:after="0"/>
        <w:rPr>
          <w:rFonts w:ascii="Verdana" w:hAnsi="Verdana" w:cs="Arial"/>
          <w:sz w:val="20"/>
          <w:szCs w:val="20"/>
        </w:rPr>
      </w:pPr>
    </w:p>
    <w:p w:rsidR="00450715" w:rsidRPr="00CA173B" w:rsidRDefault="00450715" w:rsidP="00450715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CERTIFICADO</w:t>
      </w:r>
    </w:p>
    <w:p w:rsidR="00450715" w:rsidRPr="004A265C" w:rsidRDefault="00450715" w:rsidP="00450715">
      <w:pPr>
        <w:widowControl w:val="0"/>
        <w:spacing w:after="0"/>
        <w:ind w:left="708"/>
        <w:rPr>
          <w:rFonts w:asciiTheme="minorHAnsi" w:hAnsiTheme="minorHAnsi"/>
          <w:b/>
          <w:bCs/>
          <w:sz w:val="24"/>
          <w:szCs w:val="24"/>
          <w:u w:val="single"/>
          <w:lang w:val="es-ES_tradnl" w:bidi="he-IL"/>
        </w:rPr>
      </w:pPr>
      <w:r>
        <w:rPr>
          <w:rFonts w:ascii="Verdana" w:hAnsi="Verdana" w:cs="Tahoma"/>
          <w:bCs/>
          <w:color w:val="000000"/>
          <w:sz w:val="20"/>
          <w:szCs w:val="20"/>
          <w:lang w:val="es-ES_tradnl"/>
        </w:rPr>
        <w:t>L</w:t>
      </w:r>
      <w:r w:rsidRPr="004A265C">
        <w:rPr>
          <w:rFonts w:asciiTheme="minorHAnsi" w:hAnsiTheme="minorHAnsi" w:cs="Tahoma"/>
          <w:sz w:val="24"/>
          <w:szCs w:val="24"/>
        </w:rPr>
        <w:t xml:space="preserve">os participantes que cumplan los requisitos de aprobación (nota igual o superior de </w:t>
      </w:r>
      <w:r>
        <w:rPr>
          <w:rFonts w:asciiTheme="minorHAnsi" w:hAnsiTheme="minorHAnsi" w:cs="Tahoma"/>
          <w:sz w:val="24"/>
          <w:szCs w:val="24"/>
        </w:rPr>
        <w:t>4</w:t>
      </w:r>
      <w:r w:rsidRPr="004A265C">
        <w:rPr>
          <w:rFonts w:asciiTheme="minorHAnsi" w:hAnsiTheme="minorHAnsi" w:cs="Tahoma"/>
          <w:sz w:val="24"/>
          <w:szCs w:val="24"/>
        </w:rPr>
        <w:t xml:space="preserve">.0 y un </w:t>
      </w:r>
      <w:r>
        <w:rPr>
          <w:rFonts w:asciiTheme="minorHAnsi" w:hAnsiTheme="minorHAnsi" w:cs="Tahoma"/>
          <w:sz w:val="24"/>
          <w:szCs w:val="24"/>
        </w:rPr>
        <w:t>7</w:t>
      </w:r>
      <w:r w:rsidRPr="004A265C">
        <w:rPr>
          <w:rFonts w:asciiTheme="minorHAnsi" w:hAnsiTheme="minorHAnsi" w:cs="Tahoma"/>
          <w:sz w:val="24"/>
          <w:szCs w:val="24"/>
        </w:rPr>
        <w:t xml:space="preserve">0% de asistencia) recibirán su certificado de aprobación del curso. </w:t>
      </w:r>
    </w:p>
    <w:p w:rsidR="00450715" w:rsidRPr="00450715" w:rsidRDefault="00450715" w:rsidP="00F72AB8">
      <w:pPr>
        <w:widowControl w:val="0"/>
        <w:spacing w:after="0"/>
        <w:ind w:firstLine="708"/>
        <w:jc w:val="both"/>
        <w:rPr>
          <w:rFonts w:asciiTheme="minorHAnsi" w:hAnsiTheme="minorHAnsi" w:cs="Tahoma"/>
          <w:color w:val="000000"/>
          <w:sz w:val="24"/>
          <w:szCs w:val="24"/>
          <w:lang w:val="es-ES_tradnl"/>
        </w:rPr>
      </w:pPr>
    </w:p>
    <w:p w:rsidR="00450715" w:rsidRPr="00F72AB8" w:rsidRDefault="00450715" w:rsidP="00F72AB8">
      <w:pPr>
        <w:widowControl w:val="0"/>
        <w:spacing w:after="0"/>
        <w:ind w:firstLine="708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450715" w:rsidRPr="00CA173B" w:rsidRDefault="00450715" w:rsidP="00450715">
      <w:pPr>
        <w:widowControl w:val="0"/>
        <w:spacing w:after="0"/>
        <w:rPr>
          <w:rFonts w:ascii="Verdana" w:hAnsi="Verdana"/>
          <w:b/>
          <w:bCs/>
          <w:lang w:val="es-ES_tradnl" w:bidi="he-IL"/>
        </w:rPr>
      </w:pPr>
      <w:r w:rsidRPr="00CA173B">
        <w:rPr>
          <w:rFonts w:ascii="Verdana" w:hAnsi="Verdana"/>
          <w:b/>
          <w:bCs/>
          <w:lang w:val="es-ES_tradnl" w:bidi="he-IL"/>
        </w:rPr>
        <w:t>PERFIL DEL DOCENTE</w:t>
      </w:r>
      <w:r>
        <w:rPr>
          <w:rFonts w:ascii="Verdana" w:hAnsi="Verdana"/>
          <w:b/>
          <w:bCs/>
          <w:lang w:val="es-ES_tradnl" w:bidi="he-IL"/>
        </w:rPr>
        <w:t>.</w:t>
      </w:r>
    </w:p>
    <w:p w:rsidR="00450715" w:rsidRPr="004A265C" w:rsidRDefault="00450715" w:rsidP="00450715">
      <w:pPr>
        <w:spacing w:after="0" w:line="240" w:lineRule="auto"/>
        <w:jc w:val="both"/>
        <w:rPr>
          <w:rFonts w:asciiTheme="minorHAnsi" w:eastAsia="Times New Roman" w:hAnsiTheme="minorHAnsi"/>
          <w:color w:val="FF0000"/>
          <w:sz w:val="24"/>
          <w:szCs w:val="24"/>
          <w:shd w:val="clear" w:color="auto" w:fill="FFFFFF"/>
          <w:lang w:val="es-CL" w:eastAsia="es-CL"/>
        </w:rPr>
      </w:pP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Luis Castillo Acuña</w:t>
      </w:r>
      <w:r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, 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Psicólogo Clínico C.A.I.F.</w:t>
      </w:r>
      <w:r w:rsidRPr="008C15A5">
        <w:rPr>
          <w:rFonts w:asciiTheme="minorHAnsi" w:eastAsia="Times New Roman" w:hAnsiTheme="minorHAnsi" w:cs="Tahoma"/>
          <w:sz w:val="24"/>
          <w:szCs w:val="24"/>
          <w:lang w:val="es-CL" w:eastAsia="es-CL"/>
        </w:rPr>
        <w:t xml:space="preserve"> / </w:t>
      </w:r>
      <w:r>
        <w:rPr>
          <w:rFonts w:asciiTheme="minorHAnsi" w:eastAsia="Times New Roman" w:hAnsiTheme="minorHAnsi" w:cs="Tahoma"/>
          <w:sz w:val="24"/>
          <w:szCs w:val="24"/>
          <w:lang w:val="es-CL" w:eastAsia="es-CL"/>
        </w:rPr>
        <w:t>Magíster en Psicología Clínica de Adultos, Universidad de Chile.</w:t>
      </w:r>
    </w:p>
    <w:p w:rsidR="00DD69D9" w:rsidRPr="00F72AB8" w:rsidRDefault="00DD69D9" w:rsidP="00F72AB8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="Tahoma"/>
          <w:sz w:val="24"/>
          <w:szCs w:val="24"/>
          <w:lang w:val="es-CL" w:eastAsia="es-CL"/>
        </w:rPr>
      </w:pPr>
    </w:p>
    <w:p w:rsidR="004A56C7" w:rsidRPr="00F72AB8" w:rsidRDefault="004A56C7" w:rsidP="00F72AB8">
      <w:pPr>
        <w:widowControl w:val="0"/>
        <w:spacing w:after="0"/>
        <w:jc w:val="both"/>
        <w:rPr>
          <w:rFonts w:asciiTheme="minorHAnsi" w:hAnsiTheme="minorHAnsi"/>
          <w:b/>
          <w:bCs/>
          <w:sz w:val="24"/>
          <w:szCs w:val="24"/>
          <w:lang w:val="es-ES_tradnl" w:bidi="he-IL"/>
        </w:rPr>
      </w:pPr>
    </w:p>
    <w:p w:rsidR="00301BCB" w:rsidRPr="00F72AB8" w:rsidRDefault="009A34DA" w:rsidP="00F72AB8">
      <w:pPr>
        <w:widowControl w:val="0"/>
        <w:spacing w:after="0"/>
        <w:jc w:val="both"/>
        <w:rPr>
          <w:rFonts w:asciiTheme="minorHAnsi" w:hAnsiTheme="minorHAnsi"/>
          <w:bCs/>
          <w:sz w:val="24"/>
          <w:szCs w:val="24"/>
          <w:lang w:val="es-ES_tradnl" w:bidi="he-IL"/>
        </w:rPr>
      </w:pP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PERSONA DE CONTACTO</w:t>
      </w:r>
      <w:r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ab/>
        <w:t xml:space="preserve">    : </w:t>
      </w:r>
      <w:r w:rsidR="00012259" w:rsidRPr="00F72AB8">
        <w:rPr>
          <w:rFonts w:asciiTheme="minorHAnsi" w:hAnsiTheme="minorHAnsi"/>
          <w:b/>
          <w:bCs/>
          <w:sz w:val="24"/>
          <w:szCs w:val="24"/>
          <w:lang w:val="es-ES_tradnl" w:bidi="he-IL"/>
        </w:rPr>
        <w:t>sgrandon@ssmso.cl</w:t>
      </w: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p w:rsidR="00301BCB" w:rsidRDefault="00301BCB" w:rsidP="00301BCB">
      <w:pPr>
        <w:widowControl w:val="0"/>
        <w:spacing w:after="0"/>
        <w:rPr>
          <w:rFonts w:asciiTheme="minorHAnsi" w:hAnsiTheme="minorHAnsi"/>
          <w:bCs/>
          <w:sz w:val="24"/>
          <w:szCs w:val="24"/>
          <w:lang w:val="es-ES_tradnl" w:bidi="he-IL"/>
        </w:rPr>
      </w:pPr>
    </w:p>
    <w:sectPr w:rsidR="00301BCB" w:rsidSect="005C4069">
      <w:footerReference w:type="default" r:id="rId10"/>
      <w:pgSz w:w="12240" w:h="15840" w:code="1"/>
      <w:pgMar w:top="1417" w:right="1750" w:bottom="141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13A" w:rsidRDefault="008E013A">
      <w:pPr>
        <w:spacing w:after="0" w:line="240" w:lineRule="auto"/>
      </w:pPr>
      <w:r>
        <w:separator/>
      </w:r>
    </w:p>
  </w:endnote>
  <w:endnote w:type="continuationSeparator" w:id="0">
    <w:p w:rsidR="008E013A" w:rsidRDefault="008E0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C9B" w:rsidRPr="003B5B38" w:rsidRDefault="00D05C9B" w:rsidP="004A4F6B">
    <w:pPr>
      <w:pStyle w:val="msoaddress"/>
      <w:widowControl w:val="0"/>
      <w:ind w:right="-710"/>
      <w:rPr>
        <w:rFonts w:ascii="Verdana" w:hAnsi="Verdana"/>
        <w:color w:val="595959"/>
        <w:sz w:val="15"/>
        <w:szCs w:val="15"/>
      </w:rPr>
    </w:pPr>
    <w:r w:rsidRPr="003B5B38">
      <w:rPr>
        <w:rFonts w:ascii="Verdana" w:hAnsi="Verdana"/>
        <w:color w:val="595959"/>
        <w:sz w:val="15"/>
        <w:szCs w:val="15"/>
      </w:rPr>
      <w:t xml:space="preserve">S.S.M.S.O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>
      <w:rPr>
        <w:rFonts w:ascii="Verdana" w:hAnsi="Verdana"/>
        <w:color w:val="595959"/>
        <w:sz w:val="15"/>
        <w:szCs w:val="15"/>
      </w:rPr>
      <w:t xml:space="preserve"> Departamento Gestión de Capacitación </w:t>
    </w:r>
    <w:r w:rsidRPr="003B5B38">
      <w:rPr>
        <w:rFonts w:ascii="Verdana" w:hAnsi="Verdana"/>
        <w:color w:val="595959"/>
        <w:sz w:val="15"/>
        <w:szCs w:val="15"/>
      </w:rPr>
      <w:t xml:space="preserve">de las Personas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</w:t>
    </w:r>
    <w:r>
      <w:rPr>
        <w:rFonts w:ascii="Verdana" w:hAnsi="Verdana"/>
        <w:color w:val="595959"/>
        <w:sz w:val="15"/>
        <w:szCs w:val="15"/>
      </w:rPr>
      <w:t xml:space="preserve">Fono: 25762562 </w:t>
    </w:r>
    <w:r w:rsidRPr="003B5B38">
      <w:rPr>
        <w:rFonts w:ascii="Verdana" w:hAnsi="Verdana"/>
        <w:color w:val="595959"/>
        <w:sz w:val="15"/>
        <w:szCs w:val="15"/>
      </w:rPr>
      <w:sym w:font="Symbol" w:char="F0D7"/>
    </w:r>
    <w:r w:rsidRPr="003B5B38">
      <w:rPr>
        <w:rFonts w:ascii="Verdana" w:hAnsi="Verdana"/>
        <w:color w:val="595959"/>
        <w:sz w:val="15"/>
        <w:szCs w:val="15"/>
      </w:rPr>
      <w:t xml:space="preserve"> Av. Concha y Toro # 3459/Puente Alto</w:t>
    </w:r>
  </w:p>
  <w:p w:rsidR="00D05C9B" w:rsidRDefault="00D05C9B" w:rsidP="004A4F6B">
    <w:pPr>
      <w:pStyle w:val="Piedepgina"/>
    </w:pPr>
  </w:p>
  <w:p w:rsidR="00D05C9B" w:rsidRPr="00552F01" w:rsidRDefault="00D05C9B" w:rsidP="004A4F6B">
    <w:pPr>
      <w:pStyle w:val="Piedepgina"/>
    </w:pPr>
  </w:p>
  <w:p w:rsidR="00D05C9B" w:rsidRPr="00084B41" w:rsidRDefault="00D05C9B" w:rsidP="004A4F6B">
    <w:pPr>
      <w:ind w:left="227" w:hanging="22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13A" w:rsidRDefault="008E013A">
      <w:pPr>
        <w:spacing w:after="0" w:line="240" w:lineRule="auto"/>
      </w:pPr>
      <w:r>
        <w:separator/>
      </w:r>
    </w:p>
  </w:footnote>
  <w:footnote w:type="continuationSeparator" w:id="0">
    <w:p w:rsidR="008E013A" w:rsidRDefault="008E0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D35CC"/>
    <w:multiLevelType w:val="hybridMultilevel"/>
    <w:tmpl w:val="FE9C340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41A1"/>
    <w:multiLevelType w:val="hybridMultilevel"/>
    <w:tmpl w:val="08CCBB0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83993"/>
    <w:multiLevelType w:val="hybridMultilevel"/>
    <w:tmpl w:val="ED7E90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74C9B"/>
    <w:multiLevelType w:val="hybridMultilevel"/>
    <w:tmpl w:val="39108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23301"/>
    <w:multiLevelType w:val="hybridMultilevel"/>
    <w:tmpl w:val="E6362E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413DF"/>
    <w:multiLevelType w:val="hybridMultilevel"/>
    <w:tmpl w:val="1A08FC06"/>
    <w:lvl w:ilvl="0" w:tplc="34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C64345D"/>
    <w:multiLevelType w:val="hybridMultilevel"/>
    <w:tmpl w:val="0D5CE26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F38A1"/>
    <w:multiLevelType w:val="hybridMultilevel"/>
    <w:tmpl w:val="515215E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E552D"/>
    <w:multiLevelType w:val="hybridMultilevel"/>
    <w:tmpl w:val="EB442B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37C9"/>
    <w:multiLevelType w:val="hybridMultilevel"/>
    <w:tmpl w:val="1BE21FB8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CC2394"/>
    <w:multiLevelType w:val="hybridMultilevel"/>
    <w:tmpl w:val="7DEC66F0"/>
    <w:lvl w:ilvl="0" w:tplc="53066418">
      <w:start w:val="1"/>
      <w:numFmt w:val="decimal"/>
      <w:lvlText w:val="%1-"/>
      <w:lvlJc w:val="left"/>
      <w:pPr>
        <w:ind w:left="39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4620" w:hanging="360"/>
      </w:pPr>
    </w:lvl>
    <w:lvl w:ilvl="2" w:tplc="340A001B" w:tentative="1">
      <w:start w:val="1"/>
      <w:numFmt w:val="lowerRoman"/>
      <w:lvlText w:val="%3."/>
      <w:lvlJc w:val="right"/>
      <w:pPr>
        <w:ind w:left="5340" w:hanging="180"/>
      </w:pPr>
    </w:lvl>
    <w:lvl w:ilvl="3" w:tplc="340A000F" w:tentative="1">
      <w:start w:val="1"/>
      <w:numFmt w:val="decimal"/>
      <w:lvlText w:val="%4."/>
      <w:lvlJc w:val="left"/>
      <w:pPr>
        <w:ind w:left="6060" w:hanging="360"/>
      </w:pPr>
    </w:lvl>
    <w:lvl w:ilvl="4" w:tplc="340A0019" w:tentative="1">
      <w:start w:val="1"/>
      <w:numFmt w:val="lowerLetter"/>
      <w:lvlText w:val="%5."/>
      <w:lvlJc w:val="left"/>
      <w:pPr>
        <w:ind w:left="6780" w:hanging="360"/>
      </w:pPr>
    </w:lvl>
    <w:lvl w:ilvl="5" w:tplc="340A001B" w:tentative="1">
      <w:start w:val="1"/>
      <w:numFmt w:val="lowerRoman"/>
      <w:lvlText w:val="%6."/>
      <w:lvlJc w:val="right"/>
      <w:pPr>
        <w:ind w:left="7500" w:hanging="180"/>
      </w:pPr>
    </w:lvl>
    <w:lvl w:ilvl="6" w:tplc="340A000F" w:tentative="1">
      <w:start w:val="1"/>
      <w:numFmt w:val="decimal"/>
      <w:lvlText w:val="%7."/>
      <w:lvlJc w:val="left"/>
      <w:pPr>
        <w:ind w:left="8220" w:hanging="360"/>
      </w:pPr>
    </w:lvl>
    <w:lvl w:ilvl="7" w:tplc="340A0019" w:tentative="1">
      <w:start w:val="1"/>
      <w:numFmt w:val="lowerLetter"/>
      <w:lvlText w:val="%8."/>
      <w:lvlJc w:val="left"/>
      <w:pPr>
        <w:ind w:left="8940" w:hanging="360"/>
      </w:pPr>
    </w:lvl>
    <w:lvl w:ilvl="8" w:tplc="340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 w15:restartNumberingAfterBreak="0">
    <w:nsid w:val="3B1E1E36"/>
    <w:multiLevelType w:val="hybridMultilevel"/>
    <w:tmpl w:val="80606E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336C1"/>
    <w:multiLevelType w:val="hybridMultilevel"/>
    <w:tmpl w:val="9A9CC8F4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F4F7408"/>
    <w:multiLevelType w:val="hybridMultilevel"/>
    <w:tmpl w:val="58F411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E2BC1"/>
    <w:multiLevelType w:val="hybridMultilevel"/>
    <w:tmpl w:val="AB5A1C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4F6AA2"/>
    <w:multiLevelType w:val="hybridMultilevel"/>
    <w:tmpl w:val="C7FA53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C5B84"/>
    <w:multiLevelType w:val="hybridMultilevel"/>
    <w:tmpl w:val="650623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02467"/>
    <w:multiLevelType w:val="hybridMultilevel"/>
    <w:tmpl w:val="7994C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6A7E"/>
    <w:multiLevelType w:val="hybridMultilevel"/>
    <w:tmpl w:val="65F28880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 w15:restartNumberingAfterBreak="0">
    <w:nsid w:val="6B4A5039"/>
    <w:multiLevelType w:val="hybridMultilevel"/>
    <w:tmpl w:val="BC861A52"/>
    <w:lvl w:ilvl="0" w:tplc="34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714A7DF7"/>
    <w:multiLevelType w:val="hybridMultilevel"/>
    <w:tmpl w:val="9CEA51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94E816">
      <w:numFmt w:val="bullet"/>
      <w:lvlText w:val="•"/>
      <w:lvlJc w:val="left"/>
      <w:pPr>
        <w:ind w:left="1440" w:hanging="360"/>
      </w:pPr>
      <w:rPr>
        <w:rFonts w:ascii="Verdana" w:eastAsiaTheme="minorHAnsi" w:hAnsi="Verdana" w:cs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C3888"/>
    <w:multiLevelType w:val="hybridMultilevel"/>
    <w:tmpl w:val="0E74CD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B23D03"/>
    <w:multiLevelType w:val="hybridMultilevel"/>
    <w:tmpl w:val="B77A3B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87F2A"/>
    <w:multiLevelType w:val="hybridMultilevel"/>
    <w:tmpl w:val="8646A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8"/>
  </w:num>
  <w:num w:numId="4">
    <w:abstractNumId w:val="19"/>
  </w:num>
  <w:num w:numId="5">
    <w:abstractNumId w:val="9"/>
  </w:num>
  <w:num w:numId="6">
    <w:abstractNumId w:val="12"/>
  </w:num>
  <w:num w:numId="7">
    <w:abstractNumId w:val="8"/>
  </w:num>
  <w:num w:numId="8">
    <w:abstractNumId w:val="1"/>
  </w:num>
  <w:num w:numId="9">
    <w:abstractNumId w:val="11"/>
  </w:num>
  <w:num w:numId="10">
    <w:abstractNumId w:val="10"/>
  </w:num>
  <w:num w:numId="11">
    <w:abstractNumId w:val="22"/>
  </w:num>
  <w:num w:numId="12">
    <w:abstractNumId w:val="0"/>
  </w:num>
  <w:num w:numId="13">
    <w:abstractNumId w:val="5"/>
  </w:num>
  <w:num w:numId="14">
    <w:abstractNumId w:val="14"/>
  </w:num>
  <w:num w:numId="15">
    <w:abstractNumId w:val="20"/>
  </w:num>
  <w:num w:numId="16">
    <w:abstractNumId w:val="6"/>
  </w:num>
  <w:num w:numId="17">
    <w:abstractNumId w:val="15"/>
  </w:num>
  <w:num w:numId="18">
    <w:abstractNumId w:val="4"/>
  </w:num>
  <w:num w:numId="19">
    <w:abstractNumId w:val="7"/>
  </w:num>
  <w:num w:numId="20">
    <w:abstractNumId w:val="16"/>
  </w:num>
  <w:num w:numId="21">
    <w:abstractNumId w:val="3"/>
  </w:num>
  <w:num w:numId="22">
    <w:abstractNumId w:val="21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B9"/>
    <w:rsid w:val="00006285"/>
    <w:rsid w:val="00012259"/>
    <w:rsid w:val="0005155B"/>
    <w:rsid w:val="00061C81"/>
    <w:rsid w:val="000774B9"/>
    <w:rsid w:val="00126F70"/>
    <w:rsid w:val="00171C00"/>
    <w:rsid w:val="00206488"/>
    <w:rsid w:val="002E4E44"/>
    <w:rsid w:val="00301BCB"/>
    <w:rsid w:val="00313A16"/>
    <w:rsid w:val="003A1E6C"/>
    <w:rsid w:val="003F6116"/>
    <w:rsid w:val="003F6ECA"/>
    <w:rsid w:val="00424B32"/>
    <w:rsid w:val="0044533B"/>
    <w:rsid w:val="00450715"/>
    <w:rsid w:val="004A4F6B"/>
    <w:rsid w:val="004A56C7"/>
    <w:rsid w:val="004D3CF0"/>
    <w:rsid w:val="005C4069"/>
    <w:rsid w:val="005D64A3"/>
    <w:rsid w:val="005F6C75"/>
    <w:rsid w:val="00626908"/>
    <w:rsid w:val="006A72FA"/>
    <w:rsid w:val="00754B34"/>
    <w:rsid w:val="0077633F"/>
    <w:rsid w:val="007B0DBB"/>
    <w:rsid w:val="00803B45"/>
    <w:rsid w:val="00857C2D"/>
    <w:rsid w:val="00863A1E"/>
    <w:rsid w:val="008B638B"/>
    <w:rsid w:val="008D4B8E"/>
    <w:rsid w:val="008E013A"/>
    <w:rsid w:val="008E3DB1"/>
    <w:rsid w:val="009A34DA"/>
    <w:rsid w:val="009C5971"/>
    <w:rsid w:val="009E58F1"/>
    <w:rsid w:val="00A51EF2"/>
    <w:rsid w:val="00A905C3"/>
    <w:rsid w:val="00AA7D41"/>
    <w:rsid w:val="00AC4033"/>
    <w:rsid w:val="00AF31E7"/>
    <w:rsid w:val="00B630EA"/>
    <w:rsid w:val="00BD14C8"/>
    <w:rsid w:val="00C16DE9"/>
    <w:rsid w:val="00C477A7"/>
    <w:rsid w:val="00C5044B"/>
    <w:rsid w:val="00C66380"/>
    <w:rsid w:val="00C66AE7"/>
    <w:rsid w:val="00C8037A"/>
    <w:rsid w:val="00CA173B"/>
    <w:rsid w:val="00CA73B0"/>
    <w:rsid w:val="00CF6927"/>
    <w:rsid w:val="00D05C9B"/>
    <w:rsid w:val="00D074E3"/>
    <w:rsid w:val="00D405DC"/>
    <w:rsid w:val="00DD69D9"/>
    <w:rsid w:val="00E729E2"/>
    <w:rsid w:val="00E8389F"/>
    <w:rsid w:val="00F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D43BDB-B5C2-4EAD-AA7E-152D3C7E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4B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77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74B9"/>
    <w:rPr>
      <w:rFonts w:ascii="Calibri" w:eastAsia="Calibri" w:hAnsi="Calibri" w:cs="Times New Roman"/>
      <w:lang w:val="es-ES"/>
    </w:rPr>
  </w:style>
  <w:style w:type="paragraph" w:customStyle="1" w:styleId="msoaddress">
    <w:name w:val="msoaddress"/>
    <w:rsid w:val="000774B9"/>
    <w:pPr>
      <w:spacing w:after="0" w:line="271" w:lineRule="auto"/>
    </w:pPr>
    <w:rPr>
      <w:rFonts w:ascii="Agency FB" w:eastAsia="Times New Roman" w:hAnsi="Agency FB" w:cs="Times New Roman"/>
      <w:color w:val="000000"/>
      <w:kern w:val="28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774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774B9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A4F6B"/>
  </w:style>
  <w:style w:type="character" w:styleId="Textoennegrita">
    <w:name w:val="Strong"/>
    <w:basedOn w:val="Fuentedeprrafopredeter"/>
    <w:uiPriority w:val="22"/>
    <w:qFormat/>
    <w:rsid w:val="004A4F6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A4F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5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5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C9B"/>
    <w:rPr>
      <w:rFonts w:ascii="Tahoma" w:eastAsia="Calibri" w:hAnsi="Tahoma" w:cs="Tahoma"/>
      <w:sz w:val="16"/>
      <w:szCs w:val="16"/>
      <w:lang w:val="es-ES"/>
    </w:rPr>
  </w:style>
  <w:style w:type="paragraph" w:customStyle="1" w:styleId="Default">
    <w:name w:val="Default"/>
    <w:rsid w:val="00126F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01B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01BCB"/>
    <w:rPr>
      <w:rFonts w:ascii="Calibri" w:eastAsia="Calibri" w:hAnsi="Calibri" w:cs="Times New Roman"/>
      <w:b/>
      <w:bCs/>
      <w:i/>
      <w:iCs/>
      <w:color w:val="4F81BD" w:themeColor="accent1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8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7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B2855-084F-4999-9BBF-86FAF7389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Azocar Espinoza</dc:creator>
  <cp:lastModifiedBy>Claudia Ramirez Valenzuela</cp:lastModifiedBy>
  <cp:revision>11</cp:revision>
  <dcterms:created xsi:type="dcterms:W3CDTF">2018-07-09T21:01:00Z</dcterms:created>
  <dcterms:modified xsi:type="dcterms:W3CDTF">2019-07-18T22:26:00Z</dcterms:modified>
</cp:coreProperties>
</file>