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6D4DBB5" wp14:editId="1EFD8FCA">
            <wp:simplePos x="0" y="0"/>
            <wp:positionH relativeFrom="column">
              <wp:posOffset>4187190</wp:posOffset>
            </wp:positionH>
            <wp:positionV relativeFrom="paragraph">
              <wp:posOffset>-560705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0" wp14:anchorId="5A64B19D" wp14:editId="63FEB404">
            <wp:simplePos x="0" y="0"/>
            <wp:positionH relativeFrom="column">
              <wp:posOffset>57150</wp:posOffset>
            </wp:positionH>
            <wp:positionV relativeFrom="paragraph">
              <wp:posOffset>-555625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301BCB" w:rsidRDefault="00AE0A6A" w:rsidP="00AE0A6A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077139">
        <w:rPr>
          <w:rFonts w:ascii="Verdana" w:hAnsi="Verdana"/>
          <w:b/>
          <w:bCs/>
          <w:sz w:val="20"/>
          <w:szCs w:val="20"/>
          <w:lang w:val="es-ES_tradnl" w:bidi="he-IL"/>
        </w:rPr>
        <w:t>Habilidades Parentales</w:t>
      </w: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3B5B38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Default="00AE0A6A" w:rsidP="00AE0A6A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E0A6A" w:rsidRPr="00BB1079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PÚBLICO OBJETIVO            </w:t>
      </w:r>
      <w:r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es-ES_tradnl" w:bidi="he-IL"/>
        </w:rPr>
        <w:tab/>
      </w:r>
      <w:r w:rsidR="00077139">
        <w:rPr>
          <w:rFonts w:asciiTheme="minorHAnsi" w:eastAsiaTheme="minorHAnsi" w:hAnsiTheme="minorHAnsi" w:cs="TimesNewRoman"/>
          <w:sz w:val="24"/>
          <w:szCs w:val="24"/>
          <w:lang w:val="es-CL"/>
        </w:rPr>
        <w:t>Funcionarios de la red de Servicio de</w:t>
      </w:r>
      <w:r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Salud Metropolitano Sur Oriente.</w:t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</w:p>
    <w:p w:rsidR="00AE0A6A" w:rsidRPr="008E3DB1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  :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E0A6A" w:rsidRPr="00BB1079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</w:p>
    <w:p w:rsidR="00BF5510" w:rsidRDefault="00AE0A6A" w:rsidP="00A60AF8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FECHAS DE EJECUCIÓN       : </w:t>
      </w:r>
      <w:r w:rsidR="00A60AF8" w:rsidRPr="00A60AF8">
        <w:rPr>
          <w:rFonts w:ascii="Verdana" w:hAnsi="Verdana"/>
          <w:bCs/>
          <w:sz w:val="20"/>
          <w:szCs w:val="20"/>
          <w:lang w:val="es-ES_tradnl" w:bidi="he-IL"/>
        </w:rPr>
        <w:t>2, 9, 16, 23, 30 ABRIL Y 7 MAYO</w:t>
      </w:r>
      <w:r w:rsidR="00A60AF8">
        <w:rPr>
          <w:rFonts w:ascii="Verdana" w:hAnsi="Verdana"/>
          <w:bCs/>
          <w:sz w:val="20"/>
          <w:szCs w:val="20"/>
          <w:lang w:val="es-ES_tradnl" w:bidi="he-IL"/>
        </w:rPr>
        <w:t>, Sala 9</w:t>
      </w:r>
      <w:bookmarkStart w:id="0" w:name="_GoBack"/>
      <w:bookmarkEnd w:id="0"/>
    </w:p>
    <w:p w:rsidR="00A60AF8" w:rsidRPr="00BF5510" w:rsidRDefault="00A60AF8" w:rsidP="00A60AF8">
      <w:pPr>
        <w:widowControl w:val="0"/>
        <w:spacing w:after="0"/>
        <w:jc w:val="both"/>
      </w:pPr>
    </w:p>
    <w:p w:rsidR="00BF5510" w:rsidRDefault="00BF5510" w:rsidP="00BF5510">
      <w:pPr>
        <w:widowControl w:val="0"/>
        <w:spacing w:after="0"/>
        <w:jc w:val="both"/>
      </w:pPr>
      <w:r w:rsidRPr="00BF5510">
        <w:rPr>
          <w:rFonts w:ascii="Verdana" w:hAnsi="Verdana"/>
          <w:b/>
          <w:bCs/>
          <w:sz w:val="20"/>
          <w:szCs w:val="20"/>
          <w:lang w:val="es-ES_tradnl" w:bidi="he-IL"/>
        </w:rPr>
        <w:t>HORARIO DE EJECUCIÓN</w:t>
      </w:r>
      <w:r>
        <w:t xml:space="preserve">      </w:t>
      </w:r>
      <w:proofErr w:type="gramStart"/>
      <w:r>
        <w:t xml:space="preserve">  :</w:t>
      </w:r>
      <w:proofErr w:type="gramEnd"/>
      <w:r w:rsidR="00077139">
        <w:t xml:space="preserve"> </w:t>
      </w:r>
      <w:r w:rsidR="009B34A2">
        <w:rPr>
          <w:rFonts w:ascii="Verdana" w:hAnsi="Verdana"/>
          <w:bCs/>
          <w:sz w:val="20"/>
          <w:szCs w:val="20"/>
          <w:lang w:val="es-ES_tradnl" w:bidi="he-IL"/>
        </w:rPr>
        <w:t>14:00</w:t>
      </w:r>
      <w:r w:rsidRPr="00116FCD">
        <w:rPr>
          <w:rFonts w:ascii="Verdana" w:hAnsi="Verdana"/>
          <w:bCs/>
          <w:sz w:val="20"/>
          <w:szCs w:val="20"/>
          <w:lang w:val="es-ES_tradnl" w:bidi="he-IL"/>
        </w:rPr>
        <w:t xml:space="preserve"> a 17:00 hrs.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</w:p>
    <w:p w:rsidR="00AE0A6A" w:rsidRPr="00C477A7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GAR                        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116FCD"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Pr="008E3DB1">
        <w:rPr>
          <w:rFonts w:ascii="Verdana" w:hAnsi="Verdana"/>
          <w:bCs/>
          <w:sz w:val="20"/>
          <w:szCs w:val="20"/>
          <w:lang w:val="es-ES_tradnl" w:bidi="he-IL"/>
        </w:rPr>
        <w:t xml:space="preserve">Dependencias del Departamento de Gestión de Capacitación de las personas de la  Dirección de Servicio de </w:t>
      </w:r>
      <w:r>
        <w:rPr>
          <w:rFonts w:ascii="Verdana" w:hAnsi="Verdana"/>
          <w:bCs/>
          <w:sz w:val="20"/>
          <w:szCs w:val="20"/>
          <w:lang w:val="es-ES_tradnl" w:bidi="he-IL"/>
        </w:rPr>
        <w:t>Salud Metropolitano Sur Oriente</w:t>
      </w:r>
      <w:r w:rsidR="00077139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116FCD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 xml:space="preserve">Generar mayor </w:t>
      </w:r>
      <w:proofErr w:type="spellStart"/>
      <w:r w:rsidRPr="00116FCD">
        <w:rPr>
          <w:rFonts w:cs="Arial"/>
        </w:rPr>
        <w:t>autoreflexividad</w:t>
      </w:r>
      <w:proofErr w:type="spellEnd"/>
      <w:r w:rsidRPr="00116FCD">
        <w:rPr>
          <w:rFonts w:cs="Arial"/>
        </w:rPr>
        <w:t xml:space="preserve"> en el rol parental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Posibilitar habilidades parentales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Promover Presencia paterna</w:t>
      </w:r>
    </w:p>
    <w:p w:rsidR="00AE0A6A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116FCD">
        <w:rPr>
          <w:rFonts w:cs="Arial"/>
        </w:rPr>
        <w:t>Entregar pautas para entender y manejar conflictos propios de los hijos</w:t>
      </w:r>
      <w:r w:rsidR="00AE0A6A" w:rsidRPr="00116FCD">
        <w:rPr>
          <w:rFonts w:cs="Arial"/>
        </w:rPr>
        <w:t>.</w:t>
      </w:r>
    </w:p>
    <w:p w:rsidR="00AE0A6A" w:rsidRPr="00C477A7" w:rsidRDefault="00AE0A6A" w:rsidP="00AE0A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AE0A6A" w:rsidRPr="00C477A7" w:rsidRDefault="00AE0A6A" w:rsidP="00AE0A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BF50D8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Modo automatizado y pleno de ejercer la paternidad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Auto percepción paterna v/s percepción de hijos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imagen de si mimos y la culpa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 xml:space="preserve">Propia historia parental 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Las características del cerebro del niño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Historia como influencia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Presencia tranquilizadora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asignación de límites con sintonía emocional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Características del propio hijo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Expectativas paternas v/s necesidades del niño</w:t>
      </w:r>
    </w:p>
    <w:p w:rsidR="00654114" w:rsidRDefault="00654114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F50D8" w:rsidRDefault="00BF50D8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077139" w:rsidRDefault="00077139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lastRenderedPageBreak/>
        <w:t>METODOLOGIA</w:t>
      </w:r>
    </w:p>
    <w:p w:rsidR="00BF50D8" w:rsidRPr="00BF50D8" w:rsidRDefault="00BF50D8" w:rsidP="00E25A52">
      <w:pPr>
        <w:pStyle w:val="NormalWeb"/>
        <w:spacing w:before="80" w:beforeAutospacing="0" w:after="0" w:afterAutospacing="0"/>
        <w:ind w:left="576"/>
        <w:jc w:val="both"/>
        <w:textAlignment w:val="baseline"/>
      </w:pP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El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Curso-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taller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presenta 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una metodolog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í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a psicoeducativa y experiencial, donde cada 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tem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tica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se divide en una primera parte en la cual se entrega informaci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ó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n conceptual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y 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una segunda donde se realizan din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micas ad-hoc a las tem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ticas presentadas, finalizando con una plenaria. </w:t>
      </w:r>
    </w:p>
    <w:p w:rsidR="00B05852" w:rsidRDefault="00B05852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05852" w:rsidRDefault="00B05852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SISTEMA DE EVALUACION</w:t>
      </w: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de Diagnóstico:</w:t>
      </w:r>
      <w:r w:rsidRPr="004A265C">
        <w:rPr>
          <w:rFonts w:asciiTheme="minorHAnsi" w:hAnsiTheme="minorHAnsi" w:cs="Tahoma"/>
          <w:sz w:val="24"/>
          <w:szCs w:val="24"/>
        </w:rPr>
        <w:t xml:space="preserve"> al inicio de la actividad, con el objetivo de determinar el nivel base y así homologar los conocimientos de los participantes con el material a utilizar en la capacitación. </w:t>
      </w:r>
    </w:p>
    <w:p w:rsidR="00AE0A6A" w:rsidRPr="004A265C" w:rsidRDefault="00AE0A6A" w:rsidP="00AE0A6A">
      <w:pPr>
        <w:widowControl w:val="0"/>
        <w:spacing w:after="0"/>
        <w:ind w:left="708"/>
        <w:rPr>
          <w:rFonts w:asciiTheme="minorHAnsi" w:hAnsiTheme="minorHAnsi" w:cs="Tahoma"/>
          <w:sz w:val="24"/>
          <w:szCs w:val="24"/>
        </w:rPr>
      </w:pP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Final:</w:t>
      </w:r>
      <w:r w:rsidRPr="004A265C">
        <w:rPr>
          <w:rFonts w:asciiTheme="minorHAnsi" w:hAnsiTheme="minorHAnsi" w:cs="Tahoma"/>
          <w:sz w:val="24"/>
          <w:szCs w:val="24"/>
        </w:rPr>
        <w:t xml:space="preserve"> al finalizar la actividad, con el objetivo de determinar la brecha de conocimientos adquiridos de los participantes, el cual debe cumplir el requisito de aprobación de una nota igual o superior de 4.0 en una escala de 1-7 y de un mínimo del </w:t>
      </w:r>
      <w:r w:rsidR="00B54599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asistencia.  </w:t>
      </w:r>
    </w:p>
    <w:p w:rsidR="00AE0A6A" w:rsidRDefault="00AE0A6A" w:rsidP="00AE0A6A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CERTIFICADO</w:t>
      </w:r>
    </w:p>
    <w:p w:rsidR="00AE0A6A" w:rsidRPr="004A265C" w:rsidRDefault="00AE0A6A" w:rsidP="00E25A52">
      <w:pPr>
        <w:widowControl w:val="0"/>
        <w:spacing w:after="0"/>
        <w:ind w:left="708"/>
        <w:rPr>
          <w:rFonts w:asciiTheme="minorHAnsi" w:hAnsiTheme="minorHAnsi"/>
          <w:b/>
          <w:bCs/>
          <w:sz w:val="24"/>
          <w:szCs w:val="24"/>
          <w:u w:val="single"/>
          <w:lang w:val="es-ES_tradnl" w:bidi="he-IL"/>
        </w:rPr>
      </w:pPr>
      <w:r>
        <w:rPr>
          <w:rFonts w:ascii="Verdana" w:hAnsi="Verdana" w:cs="Tahoma"/>
          <w:bCs/>
          <w:color w:val="000000"/>
          <w:sz w:val="20"/>
          <w:szCs w:val="20"/>
          <w:lang w:val="es-ES_tradnl"/>
        </w:rPr>
        <w:t>L</w:t>
      </w:r>
      <w:r w:rsidRPr="004A265C">
        <w:rPr>
          <w:rFonts w:asciiTheme="minorHAnsi" w:hAnsiTheme="minorHAnsi" w:cs="Tahoma"/>
          <w:sz w:val="24"/>
          <w:szCs w:val="24"/>
        </w:rPr>
        <w:t xml:space="preserve">os participantes que cumplan los requisitos de aprobación (nota igual o superior de </w:t>
      </w:r>
      <w:r w:rsidR="00077139">
        <w:rPr>
          <w:rFonts w:asciiTheme="minorHAnsi" w:hAnsiTheme="minorHAnsi" w:cs="Tahoma"/>
          <w:sz w:val="24"/>
          <w:szCs w:val="24"/>
        </w:rPr>
        <w:t>4</w:t>
      </w:r>
      <w:r w:rsidRPr="004A265C">
        <w:rPr>
          <w:rFonts w:asciiTheme="minorHAnsi" w:hAnsiTheme="minorHAnsi" w:cs="Tahoma"/>
          <w:sz w:val="24"/>
          <w:szCs w:val="24"/>
        </w:rPr>
        <w:t xml:space="preserve">.0 y un </w:t>
      </w:r>
      <w:r w:rsidR="002E0D00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asistencia) recibirán su certificado de aprobación del curso. </w:t>
      </w:r>
    </w:p>
    <w:p w:rsidR="00AE0A6A" w:rsidRPr="002E0D00" w:rsidRDefault="00AE0A6A" w:rsidP="00AE0A6A">
      <w:pPr>
        <w:shd w:val="clear" w:color="auto" w:fill="FFFFFF"/>
        <w:rPr>
          <w:rFonts w:ascii="Verdana" w:hAnsi="Verdana" w:cs="Tahoma"/>
          <w:color w:val="000000"/>
          <w:sz w:val="18"/>
          <w:szCs w:val="18"/>
          <w:lang w:val="es-ES_tradnl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 PERFIL DEL DOCENTE</w:t>
      </w:r>
      <w:r>
        <w:rPr>
          <w:rFonts w:ascii="Verdana" w:hAnsi="Verdana"/>
          <w:b/>
          <w:bCs/>
          <w:lang w:val="es-ES_tradnl" w:bidi="he-IL"/>
        </w:rPr>
        <w:t>.</w:t>
      </w:r>
    </w:p>
    <w:p w:rsidR="00AE0A6A" w:rsidRPr="004A265C" w:rsidRDefault="00654114" w:rsidP="00AE0A6A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shd w:val="clear" w:color="auto" w:fill="FFFFFF"/>
          <w:lang w:val="es-CL" w:eastAsia="es-CL"/>
        </w:rPr>
      </w:pP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Luis Castillo Acuña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, 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Psicólogo Clínico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C.A.I.F.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/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Magíster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en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P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sicología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C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línica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de A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dultos</w:t>
      </w:r>
      <w:r w:rsidR="00AE3C2C">
        <w:rPr>
          <w:rFonts w:asciiTheme="minorHAnsi" w:eastAsia="Times New Roman" w:hAnsiTheme="minorHAnsi" w:cs="Tahoma"/>
          <w:sz w:val="24"/>
          <w:szCs w:val="24"/>
          <w:lang w:val="es-CL" w:eastAsia="es-CL"/>
        </w:rPr>
        <w:t>, Universidad de Chile.</w:t>
      </w:r>
    </w:p>
    <w:p w:rsidR="00AE0A6A" w:rsidRPr="00BF50D8" w:rsidRDefault="00AE0A6A" w:rsidP="00AE0A6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077139" w:rsidRPr="00077139" w:rsidRDefault="00077139" w:rsidP="00077139">
      <w:pPr>
        <w:jc w:val="right"/>
        <w:rPr>
          <w:rFonts w:asciiTheme="minorHAnsi" w:hAnsiTheme="minorHAnsi"/>
          <w:bCs/>
          <w:sz w:val="24"/>
          <w:szCs w:val="24"/>
          <w:lang w:val="es-CL" w:bidi="he-IL"/>
        </w:rPr>
      </w:pPr>
    </w:p>
    <w:sectPr w:rsidR="00077139" w:rsidRPr="00077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9F7"/>
    <w:multiLevelType w:val="hybridMultilevel"/>
    <w:tmpl w:val="A34E8CA2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E557A39"/>
    <w:multiLevelType w:val="hybridMultilevel"/>
    <w:tmpl w:val="5698851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D28F4"/>
    <w:multiLevelType w:val="hybridMultilevel"/>
    <w:tmpl w:val="6A1051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6A"/>
    <w:rsid w:val="00005EB9"/>
    <w:rsid w:val="00006B54"/>
    <w:rsid w:val="000538A4"/>
    <w:rsid w:val="00077139"/>
    <w:rsid w:val="000848FF"/>
    <w:rsid w:val="00116FCD"/>
    <w:rsid w:val="00142140"/>
    <w:rsid w:val="002E0D00"/>
    <w:rsid w:val="003D13EF"/>
    <w:rsid w:val="003F550F"/>
    <w:rsid w:val="005C7653"/>
    <w:rsid w:val="005D34E6"/>
    <w:rsid w:val="00612E6D"/>
    <w:rsid w:val="00654114"/>
    <w:rsid w:val="006603A1"/>
    <w:rsid w:val="00864B2F"/>
    <w:rsid w:val="009B34A2"/>
    <w:rsid w:val="00A60AF8"/>
    <w:rsid w:val="00AE0A6A"/>
    <w:rsid w:val="00AE3C2C"/>
    <w:rsid w:val="00B05852"/>
    <w:rsid w:val="00B54599"/>
    <w:rsid w:val="00BF50D8"/>
    <w:rsid w:val="00BF5510"/>
    <w:rsid w:val="00D76961"/>
    <w:rsid w:val="00E25A52"/>
    <w:rsid w:val="00E27923"/>
    <w:rsid w:val="00E332D1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2F59C"/>
  <w15:docId w15:val="{1CAD0AAA-B320-4F02-9A0D-384B041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A6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A6A"/>
    <w:pPr>
      <w:ind w:left="720"/>
      <w:contextualSpacing/>
    </w:pPr>
  </w:style>
  <w:style w:type="paragraph" w:customStyle="1" w:styleId="Default">
    <w:name w:val="Default"/>
    <w:rsid w:val="00AE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Imagenes DSS</dc:creator>
  <cp:lastModifiedBy>Paula Azocar Espinoza</cp:lastModifiedBy>
  <cp:revision>3</cp:revision>
  <cp:lastPrinted>2017-06-12T17:06:00Z</cp:lastPrinted>
  <dcterms:created xsi:type="dcterms:W3CDTF">2018-05-07T13:44:00Z</dcterms:created>
  <dcterms:modified xsi:type="dcterms:W3CDTF">2019-02-06T13:00:00Z</dcterms:modified>
</cp:coreProperties>
</file>